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DD" w:rsidRDefault="00EB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126DD" w:rsidRDefault="00EB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- иностранных граждан или лиц без гражданства ребенка-инвалида при приеме в группу общеразвивающей направленности </w:t>
      </w:r>
    </w:p>
    <w:p w:rsidR="000126DD" w:rsidRDefault="00EB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№ 27 г. Павлово</w:t>
      </w:r>
    </w:p>
    <w:p w:rsidR="000126DD" w:rsidRDefault="0001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DD" w:rsidRPr="005C45F3" w:rsidRDefault="00EB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МБДОУ детского сада № 27 г. Павлово:</w:t>
      </w:r>
    </w:p>
    <w:p w:rsidR="000126DD" w:rsidRPr="005C45F3" w:rsidRDefault="0001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  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оригинал и копия).</w:t>
      </w:r>
    </w:p>
    <w:p w:rsidR="000126DD" w:rsidRDefault="00EB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>
        <w:rPr>
          <w:rFonts w:ascii="Times New Roman" w:hAnsi="Times New Roman" w:cs="Times New Roman"/>
          <w:sz w:val="28"/>
          <w:szCs w:val="28"/>
        </w:rPr>
        <w:t>» (оригинал и копия).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>
        <w:rPr>
          <w:rFonts w:ascii="Times New Roman" w:hAnsi="Times New Roman" w:cs="Times New Roman"/>
          <w:sz w:val="28"/>
          <w:szCs w:val="28"/>
        </w:rPr>
        <w:t>(оригинал и копия)</w:t>
      </w:r>
    </w:p>
    <w:p w:rsidR="000126DD" w:rsidRDefault="00EB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копия).</w:t>
      </w:r>
    </w:p>
    <w:p w:rsidR="000126DD" w:rsidRDefault="00EB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(оригинал и копия).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Личное дело обучающегося (при переводе из другого ДОУ).</w:t>
      </w:r>
      <w:r>
        <w:rPr>
          <w:lang w:eastAsia="ru-RU"/>
        </w:rPr>
        <w:t xml:space="preserve"> </w:t>
      </w:r>
    </w:p>
    <w:p w:rsidR="000126DD" w:rsidRDefault="00F56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8F5593">
            <wp:extent cx="9906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1" o:spid="_x0000_s1030" alt="https://mail.yandex.ru/message_part/QR+%D1%81%D0%B0%D0%B9%D1%82%D0%B0.png?_uid=119128378&amp;name=QR+%D1%81%D0%B0%D0%B9%D1%82%D0%B0.png&amp;hid=1.1&amp;ids=18549200965233390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55i3C4DAACV&#10;BgAADgAAAAAAAAAAAAAAAAAuAgAAZHJzL2Uyb0RvYy54bWxQSwECLQAUAAYACAAAACEATKDpLNgA&#10;AAADAQAADwAAAAAAAAAAAAAAAACIBQAAZHJzL2Rvd25yZXYueG1sUEsFBgAAAAAEAAQA8wAAAI0G&#10;AAAAAA==&#10;" filled="f" stroked="f">
            <o:lock v:ext="edit" aspectratio="t"/>
            <w10:anchorlock/>
          </v:rect>
        </w:pict>
      </w: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5FEB">
        <w:rPr>
          <w:rFonts w:ascii="Times New Roman" w:hAnsi="Times New Roman" w:cs="Times New Roman"/>
          <w:b/>
          <w:sz w:val="28"/>
          <w:szCs w:val="28"/>
        </w:rPr>
        <w:t>ля сокращения времени заполнения бланков документов предлагаем Вам:</w:t>
      </w:r>
    </w:p>
    <w:p w:rsidR="000126DD" w:rsidRDefault="00EB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МБДОУ детского сада № 27 г. Павлово, регламентирующими организацию и осуществление образовательной деятельности, размещенными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  официальном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сайте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126DD" w:rsidRDefault="00EB5F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hyperlink r:id="rId8" w:history="1">
        <w:r w:rsidR="005C45F3" w:rsidRPr="005C45F3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):</w:t>
      </w:r>
    </w:p>
    <w:p w:rsidR="000126DD" w:rsidRDefault="00EB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Устав МБДОУ детского сада № 27 г. Павлово,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(выписка) на осуществление образовательной деятельности, 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№ 27 г. Павлово (описание),</w:t>
      </w:r>
    </w:p>
    <w:p w:rsidR="000126DD" w:rsidRDefault="00EB5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МБДОУ детский сад №27 г. Павлово,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Порядок оформления возникновения и прекращения отношений между МБДОУ детским садом № 27 г. Павлово, и родителями (законными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представителями) 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  основания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Павлово,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№ 27 г. Павлово,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Правила  внутреннего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распорядка 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Павлово.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обучение»</w:t>
      </w:r>
      <w:r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5C45F3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направленности),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0126DD" w:rsidRPr="005C45F3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направленности; ребенок-инвалид).</w:t>
      </w:r>
    </w:p>
    <w:p w:rsidR="000126DD" w:rsidRDefault="0001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2B" w:rsidRPr="005C45F3" w:rsidRDefault="00F5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DD" w:rsidRDefault="00F56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C429C8">
            <wp:extent cx="9906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5FEB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скачать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официального  сайта МБДОУ детского сада № 27 г. Павлово, распечатать, заполнить по образцу и принести в детский сад  в назначенные дату и время.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бланки документов при личном визите в МБДОУ детский сад № 27 г. Павлово, в назначенные дату и время.</w:t>
      </w:r>
    </w:p>
    <w:p w:rsidR="000126DD" w:rsidRDefault="0001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детского сада № 27 г. Павлово:</w:t>
      </w:r>
    </w:p>
    <w:p w:rsidR="000126DD" w:rsidRDefault="00EB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8(831)71-5-78-37</w:t>
      </w:r>
    </w:p>
    <w:p w:rsidR="000126DD" w:rsidRDefault="0001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26DD" w:rsidSect="000126DD">
      <w:footerReference w:type="default" r:id="rId10"/>
      <w:pgSz w:w="11906" w:h="16838"/>
      <w:pgMar w:top="1134" w:right="1134" w:bottom="1134" w:left="1701" w:header="567" w:footer="56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EB" w:rsidRDefault="00EB5FEB">
      <w:pPr>
        <w:spacing w:after="0" w:line="240" w:lineRule="auto"/>
      </w:pPr>
      <w:r>
        <w:separator/>
      </w:r>
    </w:p>
  </w:endnote>
  <w:endnote w:type="continuationSeparator" w:id="0">
    <w:p w:rsidR="00EB5FEB" w:rsidRDefault="00EB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01857"/>
      <w:docPartObj>
        <w:docPartGallery w:val="Page Numbers (Bottom of Page)"/>
        <w:docPartUnique/>
      </w:docPartObj>
    </w:sdtPr>
    <w:sdtEndPr/>
    <w:sdtContent>
      <w:p w:rsidR="000126DD" w:rsidRDefault="000126DD">
        <w:pPr>
          <w:pStyle w:val="13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B5FEB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F5672B">
          <w:rPr>
            <w:rFonts w:ascii="Times New Roman" w:hAnsi="Times New Roman" w:cs="Times New Roman"/>
            <w:noProof/>
            <w:sz w:val="20"/>
          </w:rPr>
          <w:t>27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126DD" w:rsidRDefault="000126DD">
    <w:pPr>
      <w:pStyle w:val="13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EB" w:rsidRDefault="00EB5FEB">
      <w:pPr>
        <w:spacing w:after="0" w:line="240" w:lineRule="auto"/>
      </w:pPr>
      <w:r>
        <w:separator/>
      </w:r>
    </w:p>
  </w:footnote>
  <w:footnote w:type="continuationSeparator" w:id="0">
    <w:p w:rsidR="00EB5FEB" w:rsidRDefault="00EB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F5FF3"/>
    <w:multiLevelType w:val="hybridMultilevel"/>
    <w:tmpl w:val="AE8A694E"/>
    <w:lvl w:ilvl="0" w:tplc="4A700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07A8C">
      <w:start w:val="1"/>
      <w:numFmt w:val="lowerLetter"/>
      <w:lvlText w:val="%2."/>
      <w:lvlJc w:val="left"/>
      <w:pPr>
        <w:ind w:left="1440" w:hanging="360"/>
      </w:pPr>
    </w:lvl>
    <w:lvl w:ilvl="2" w:tplc="CC907022">
      <w:start w:val="1"/>
      <w:numFmt w:val="lowerRoman"/>
      <w:lvlText w:val="%3."/>
      <w:lvlJc w:val="right"/>
      <w:pPr>
        <w:ind w:left="2160" w:hanging="180"/>
      </w:pPr>
    </w:lvl>
    <w:lvl w:ilvl="3" w:tplc="314E0008">
      <w:start w:val="1"/>
      <w:numFmt w:val="decimal"/>
      <w:lvlText w:val="%4."/>
      <w:lvlJc w:val="left"/>
      <w:pPr>
        <w:ind w:left="2880" w:hanging="360"/>
      </w:pPr>
    </w:lvl>
    <w:lvl w:ilvl="4" w:tplc="ACFE3950">
      <w:start w:val="1"/>
      <w:numFmt w:val="lowerLetter"/>
      <w:lvlText w:val="%5."/>
      <w:lvlJc w:val="left"/>
      <w:pPr>
        <w:ind w:left="3600" w:hanging="360"/>
      </w:pPr>
    </w:lvl>
    <w:lvl w:ilvl="5" w:tplc="145A4326">
      <w:start w:val="1"/>
      <w:numFmt w:val="lowerRoman"/>
      <w:lvlText w:val="%6."/>
      <w:lvlJc w:val="right"/>
      <w:pPr>
        <w:ind w:left="4320" w:hanging="180"/>
      </w:pPr>
    </w:lvl>
    <w:lvl w:ilvl="6" w:tplc="686422E4">
      <w:start w:val="1"/>
      <w:numFmt w:val="decimal"/>
      <w:lvlText w:val="%7."/>
      <w:lvlJc w:val="left"/>
      <w:pPr>
        <w:ind w:left="5040" w:hanging="360"/>
      </w:pPr>
    </w:lvl>
    <w:lvl w:ilvl="7" w:tplc="D15E8076">
      <w:start w:val="1"/>
      <w:numFmt w:val="lowerLetter"/>
      <w:lvlText w:val="%8."/>
      <w:lvlJc w:val="left"/>
      <w:pPr>
        <w:ind w:left="5760" w:hanging="360"/>
      </w:pPr>
    </w:lvl>
    <w:lvl w:ilvl="8" w:tplc="CACA46F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75F9"/>
    <w:multiLevelType w:val="hybridMultilevel"/>
    <w:tmpl w:val="43986B82"/>
    <w:lvl w:ilvl="0" w:tplc="BB8C63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7DB2820A">
      <w:start w:val="1"/>
      <w:numFmt w:val="lowerLetter"/>
      <w:lvlText w:val="%2."/>
      <w:lvlJc w:val="left"/>
      <w:pPr>
        <w:ind w:left="1440" w:hanging="360"/>
      </w:pPr>
    </w:lvl>
    <w:lvl w:ilvl="2" w:tplc="4134DAA4">
      <w:start w:val="1"/>
      <w:numFmt w:val="lowerRoman"/>
      <w:lvlText w:val="%3."/>
      <w:lvlJc w:val="right"/>
      <w:pPr>
        <w:ind w:left="2160" w:hanging="180"/>
      </w:pPr>
    </w:lvl>
    <w:lvl w:ilvl="3" w:tplc="7DA81BB6">
      <w:start w:val="1"/>
      <w:numFmt w:val="decimal"/>
      <w:lvlText w:val="%4."/>
      <w:lvlJc w:val="left"/>
      <w:pPr>
        <w:ind w:left="2880" w:hanging="360"/>
      </w:pPr>
    </w:lvl>
    <w:lvl w:ilvl="4" w:tplc="6346FDA4">
      <w:start w:val="1"/>
      <w:numFmt w:val="lowerLetter"/>
      <w:lvlText w:val="%5."/>
      <w:lvlJc w:val="left"/>
      <w:pPr>
        <w:ind w:left="3600" w:hanging="360"/>
      </w:pPr>
    </w:lvl>
    <w:lvl w:ilvl="5" w:tplc="01987CCC">
      <w:start w:val="1"/>
      <w:numFmt w:val="lowerRoman"/>
      <w:lvlText w:val="%6."/>
      <w:lvlJc w:val="right"/>
      <w:pPr>
        <w:ind w:left="4320" w:hanging="180"/>
      </w:pPr>
    </w:lvl>
    <w:lvl w:ilvl="6" w:tplc="1BD4FE9E">
      <w:start w:val="1"/>
      <w:numFmt w:val="decimal"/>
      <w:lvlText w:val="%7."/>
      <w:lvlJc w:val="left"/>
      <w:pPr>
        <w:ind w:left="5040" w:hanging="360"/>
      </w:pPr>
    </w:lvl>
    <w:lvl w:ilvl="7" w:tplc="95182012">
      <w:start w:val="1"/>
      <w:numFmt w:val="lowerLetter"/>
      <w:lvlText w:val="%8."/>
      <w:lvlJc w:val="left"/>
      <w:pPr>
        <w:ind w:left="5760" w:hanging="360"/>
      </w:pPr>
    </w:lvl>
    <w:lvl w:ilvl="8" w:tplc="A50AF1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6DD"/>
    <w:rsid w:val="000126DD"/>
    <w:rsid w:val="005C45F3"/>
    <w:rsid w:val="00EB5FEB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2B26DC4-FD9F-47D5-98E6-2C61AF41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126D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126D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126D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126D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126D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126D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126D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126D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126D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126D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126D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126D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126D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126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126D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126D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126D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126D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126D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126DD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26D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126D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6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26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26D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126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126DD"/>
    <w:rPr>
      <w:i/>
    </w:rPr>
  </w:style>
  <w:style w:type="character" w:customStyle="1" w:styleId="HeaderChar">
    <w:name w:val="Header Char"/>
    <w:basedOn w:val="a0"/>
    <w:uiPriority w:val="99"/>
    <w:rsid w:val="000126DD"/>
  </w:style>
  <w:style w:type="character" w:customStyle="1" w:styleId="FooterChar">
    <w:name w:val="Footer Char"/>
    <w:basedOn w:val="a0"/>
    <w:uiPriority w:val="99"/>
    <w:rsid w:val="000126DD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126D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126DD"/>
  </w:style>
  <w:style w:type="table" w:styleId="aa">
    <w:name w:val="Table Grid"/>
    <w:basedOn w:val="a1"/>
    <w:uiPriority w:val="59"/>
    <w:rsid w:val="000126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126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126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1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26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126D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26DD"/>
    <w:rPr>
      <w:sz w:val="18"/>
    </w:rPr>
  </w:style>
  <w:style w:type="character" w:styleId="ad">
    <w:name w:val="footnote reference"/>
    <w:basedOn w:val="a0"/>
    <w:uiPriority w:val="99"/>
    <w:unhideWhenUsed/>
    <w:rsid w:val="000126D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26D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26DD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26DD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126DD"/>
    <w:pPr>
      <w:spacing w:after="57"/>
    </w:pPr>
  </w:style>
  <w:style w:type="paragraph" w:styleId="22">
    <w:name w:val="toc 2"/>
    <w:basedOn w:val="a"/>
    <w:next w:val="a"/>
    <w:uiPriority w:val="39"/>
    <w:unhideWhenUsed/>
    <w:rsid w:val="000126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26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26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26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26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26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26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26DD"/>
    <w:pPr>
      <w:spacing w:after="57"/>
      <w:ind w:left="2268"/>
    </w:pPr>
  </w:style>
  <w:style w:type="paragraph" w:styleId="af1">
    <w:name w:val="TOC Heading"/>
    <w:uiPriority w:val="39"/>
    <w:unhideWhenUsed/>
    <w:rsid w:val="000126DD"/>
  </w:style>
  <w:style w:type="paragraph" w:styleId="af2">
    <w:name w:val="table of figures"/>
    <w:basedOn w:val="a"/>
    <w:next w:val="a"/>
    <w:uiPriority w:val="99"/>
    <w:unhideWhenUsed/>
    <w:rsid w:val="000126DD"/>
    <w:pPr>
      <w:spacing w:after="0"/>
    </w:pPr>
  </w:style>
  <w:style w:type="character" w:styleId="af3">
    <w:name w:val="Hyperlink"/>
    <w:basedOn w:val="a0"/>
    <w:uiPriority w:val="99"/>
    <w:unhideWhenUsed/>
    <w:rsid w:val="000126DD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0126D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01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26DD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0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0126DD"/>
  </w:style>
  <w:style w:type="paragraph" w:customStyle="1" w:styleId="13">
    <w:name w:val="Нижний колонтитул1"/>
    <w:basedOn w:val="a"/>
    <w:link w:val="af8"/>
    <w:uiPriority w:val="99"/>
    <w:unhideWhenUsed/>
    <w:rsid w:val="000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01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pish27.ru/index.php/osushchestvlenie-prijoma-grazhdan-na-obuch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repish27.ru/index.php/osushchestvlenie-prijoma-grazhdan-na-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Krepysh</cp:lastModifiedBy>
  <cp:revision>3</cp:revision>
  <dcterms:created xsi:type="dcterms:W3CDTF">2024-03-04T15:43:00Z</dcterms:created>
  <dcterms:modified xsi:type="dcterms:W3CDTF">2024-03-05T10:46:00Z</dcterms:modified>
</cp:coreProperties>
</file>