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b/>
          <w:color w:val="4F647B"/>
          <w:sz w:val="28"/>
          <w:szCs w:val="28"/>
        </w:rPr>
      </w:pPr>
      <w:r w:rsidRPr="009A6AF1">
        <w:rPr>
          <w:rFonts w:cs="Times New Roman"/>
          <w:b/>
          <w:color w:val="4F647B"/>
          <w:sz w:val="28"/>
          <w:szCs w:val="28"/>
          <w:shd w:val="clear" w:color="auto" w:fill="FFFF00"/>
        </w:rPr>
        <w:t>Музыкотерапия и ее влияние на человека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b/>
          <w:color w:val="4F647B"/>
          <w:sz w:val="28"/>
          <w:szCs w:val="28"/>
        </w:rPr>
      </w:pPr>
      <w:r w:rsidRPr="009A6AF1">
        <w:rPr>
          <w:rFonts w:cs="Times New Roman"/>
          <w:b/>
          <w:color w:val="4F647B"/>
          <w:sz w:val="28"/>
          <w:szCs w:val="28"/>
        </w:rPr>
        <w:t> 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 xml:space="preserve">Музыкотерапия может быть пассивной и активной. Активная – человек сам </w:t>
      </w:r>
      <w:proofErr w:type="gramStart"/>
      <w:r w:rsidRPr="009A6AF1">
        <w:rPr>
          <w:rFonts w:cs="Times New Roman"/>
          <w:color w:val="4F647B"/>
          <w:sz w:val="28"/>
          <w:szCs w:val="28"/>
        </w:rPr>
        <w:t>играет</w:t>
      </w:r>
      <w:proofErr w:type="gramEnd"/>
      <w:r w:rsidRPr="009A6AF1">
        <w:rPr>
          <w:rFonts w:cs="Times New Roman"/>
          <w:color w:val="4F647B"/>
          <w:sz w:val="28"/>
          <w:szCs w:val="28"/>
        </w:rPr>
        <w:t xml:space="preserve"> на каком либо инструменте, поет, пассивная – сеансы прослушивания музыки.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В Московском институте традиционной медицины разработаны и активно применяются музыкальные программы: «</w:t>
      </w:r>
      <w:proofErr w:type="spellStart"/>
      <w:r w:rsidRPr="009A6AF1">
        <w:rPr>
          <w:rFonts w:cs="Times New Roman"/>
          <w:color w:val="4F647B"/>
          <w:sz w:val="28"/>
          <w:szCs w:val="28"/>
        </w:rPr>
        <w:t>антистрессовая</w:t>
      </w:r>
      <w:proofErr w:type="spellEnd"/>
      <w:r w:rsidRPr="009A6AF1">
        <w:rPr>
          <w:rFonts w:cs="Times New Roman"/>
          <w:color w:val="4F647B"/>
          <w:sz w:val="28"/>
          <w:szCs w:val="28"/>
        </w:rPr>
        <w:t>», «бронхиальная астма», «язвенная болезнь желудка», «гипертония».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Одна из форм музыкальной терапии – активные вокальные упражнения.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 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В Тамбове проводились исследования влияния музыки на улучшение работы сердца и мозга, в течени</w:t>
      </w:r>
      <w:proofErr w:type="gramStart"/>
      <w:r w:rsidRPr="009A6AF1">
        <w:rPr>
          <w:rFonts w:cs="Times New Roman"/>
          <w:color w:val="4F647B"/>
          <w:sz w:val="28"/>
          <w:szCs w:val="28"/>
        </w:rPr>
        <w:t>и</w:t>
      </w:r>
      <w:proofErr w:type="gramEnd"/>
      <w:r w:rsidRPr="009A6AF1">
        <w:rPr>
          <w:rFonts w:cs="Times New Roman"/>
          <w:color w:val="4F647B"/>
          <w:sz w:val="28"/>
          <w:szCs w:val="28"/>
        </w:rPr>
        <w:t xml:space="preserve"> которого музыка помогает нормализовать сердечный ритм. Приборы зафиксировали явную активизацию головного мозга.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улучшения памяти и работоспособности.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 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 xml:space="preserve">Доктор медицинских наук, профессор Сергей </w:t>
      </w:r>
      <w:proofErr w:type="spellStart"/>
      <w:r w:rsidRPr="009A6AF1">
        <w:rPr>
          <w:rFonts w:cs="Times New Roman"/>
          <w:color w:val="4F647B"/>
          <w:sz w:val="28"/>
          <w:szCs w:val="28"/>
        </w:rPr>
        <w:t>Ваганович</w:t>
      </w:r>
      <w:proofErr w:type="spellEnd"/>
      <w:r w:rsidRPr="009A6AF1">
        <w:rPr>
          <w:rFonts w:cs="Times New Roman"/>
          <w:color w:val="4F647B"/>
          <w:sz w:val="28"/>
          <w:szCs w:val="28"/>
        </w:rPr>
        <w:t xml:space="preserve"> </w:t>
      </w:r>
      <w:proofErr w:type="spellStart"/>
      <w:r w:rsidRPr="009A6AF1">
        <w:rPr>
          <w:rFonts w:cs="Times New Roman"/>
          <w:color w:val="4F647B"/>
          <w:sz w:val="28"/>
          <w:szCs w:val="28"/>
        </w:rPr>
        <w:t>Шушарджан</w:t>
      </w:r>
      <w:proofErr w:type="spellEnd"/>
      <w:r w:rsidRPr="009A6AF1">
        <w:rPr>
          <w:rFonts w:cs="Times New Roman"/>
          <w:color w:val="4F647B"/>
          <w:sz w:val="28"/>
          <w:szCs w:val="28"/>
        </w:rPr>
        <w:t xml:space="preserve"> (одновременно и оперный певец)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эстрадно – симфоническая, рок – музыка и средневековые духовные песнопения. Самый сильный эффект оказали духовные песнопения.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Колокольный звон влияет на работу кровеносных и лимфатических систем человека, известны опыты лечения психических заболеваний. Колокольный звон «убивает» микробы и бактерии (влияние ультразвука).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> 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color w:val="4F647B"/>
          <w:sz w:val="28"/>
          <w:szCs w:val="28"/>
        </w:rPr>
      </w:pPr>
      <w:proofErr w:type="gramStart"/>
      <w:r w:rsidRPr="009A6AF1">
        <w:rPr>
          <w:rFonts w:cs="Times New Roman"/>
          <w:color w:val="4F647B"/>
          <w:sz w:val="28"/>
          <w:szCs w:val="28"/>
        </w:rPr>
        <w:t>Музыка, воспринимаемая слуховым рецептором воздействует</w:t>
      </w:r>
      <w:proofErr w:type="gramEnd"/>
      <w:r w:rsidRPr="009A6AF1">
        <w:rPr>
          <w:rFonts w:cs="Times New Roman"/>
          <w:color w:val="4F647B"/>
          <w:sz w:val="28"/>
          <w:szCs w:val="28"/>
        </w:rPr>
        <w:t xml:space="preserve"> на общее состояние всего организма, вызывая реакции, связанные с изменением кровообращения, дыхания.</w:t>
      </w:r>
    </w:p>
    <w:p w:rsidR="009A6AF1" w:rsidRPr="009A6AF1" w:rsidRDefault="009A6AF1" w:rsidP="009A6AF1">
      <w:pPr>
        <w:pStyle w:val="a3"/>
        <w:widowControl/>
        <w:spacing w:after="0" w:line="270" w:lineRule="atLeast"/>
        <w:rPr>
          <w:rFonts w:cs="Times New Roman"/>
          <w:sz w:val="28"/>
          <w:szCs w:val="28"/>
        </w:rPr>
      </w:pPr>
      <w:r w:rsidRPr="009A6AF1">
        <w:rPr>
          <w:rFonts w:cs="Times New Roman"/>
          <w:color w:val="4F647B"/>
          <w:sz w:val="28"/>
          <w:szCs w:val="28"/>
        </w:rPr>
        <w:t xml:space="preserve">Пение развивает голосовой аппарат, укрепляет голосовые связки, улучшает речь (врачи-логопеды используют пение при лечении заикания). Правильная поза </w:t>
      </w:r>
      <w:proofErr w:type="gramStart"/>
      <w:r w:rsidRPr="009A6AF1">
        <w:rPr>
          <w:rFonts w:cs="Times New Roman"/>
          <w:color w:val="4F647B"/>
          <w:sz w:val="28"/>
          <w:szCs w:val="28"/>
        </w:rPr>
        <w:t>поющих</w:t>
      </w:r>
      <w:proofErr w:type="gramEnd"/>
      <w:r w:rsidRPr="009A6AF1">
        <w:rPr>
          <w:rFonts w:cs="Times New Roman"/>
          <w:color w:val="4F647B"/>
          <w:sz w:val="28"/>
          <w:szCs w:val="28"/>
        </w:rPr>
        <w:t xml:space="preserve"> регулирует и углубляет дыхание.</w:t>
      </w:r>
    </w:p>
    <w:p w:rsidR="00555E9F" w:rsidRPr="009A6AF1" w:rsidRDefault="009A6AF1">
      <w:pPr>
        <w:rPr>
          <w:rFonts w:ascii="Times New Roman" w:hAnsi="Times New Roman" w:cs="Times New Roman"/>
          <w:sz w:val="28"/>
          <w:szCs w:val="28"/>
        </w:rPr>
      </w:pPr>
    </w:p>
    <w:sectPr w:rsidR="00555E9F" w:rsidRPr="009A6AF1" w:rsidSect="0094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AF1"/>
    <w:rsid w:val="000E1544"/>
    <w:rsid w:val="0094740F"/>
    <w:rsid w:val="009A6AF1"/>
    <w:rsid w:val="00B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AF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A6AF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2017-04-03T08:50:00Z</dcterms:created>
  <dcterms:modified xsi:type="dcterms:W3CDTF">2017-04-03T08:53:00Z</dcterms:modified>
</cp:coreProperties>
</file>