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67" w:rsidRDefault="002D4C67" w:rsidP="002D4C67">
      <w:pPr>
        <w:pStyle w:val="c6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Памятка для родителей</w:t>
      </w:r>
    </w:p>
    <w:p w:rsidR="002D4C67" w:rsidRDefault="002D4C67" w:rsidP="002D4C67">
      <w:pPr>
        <w:pStyle w:val="c6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z w:val="32"/>
          <w:szCs w:val="32"/>
        </w:rPr>
      </w:pPr>
    </w:p>
    <w:p w:rsidR="002D4C67" w:rsidRDefault="002D4C67" w:rsidP="002D4C67">
      <w:pPr>
        <w:pStyle w:val="c6"/>
        <w:shd w:val="clear" w:color="auto" w:fill="FFFFFF"/>
        <w:spacing w:before="0" w:beforeAutospacing="0" w:after="0" w:afterAutospacing="0"/>
        <w:ind w:left="-540"/>
        <w:rPr>
          <w:b/>
          <w:bCs/>
          <w:color w:val="4472C4" w:themeColor="accent5"/>
          <w:sz w:val="40"/>
          <w:szCs w:val="40"/>
        </w:rPr>
      </w:pPr>
      <w:r w:rsidRPr="002D4C67">
        <w:rPr>
          <w:b/>
          <w:bCs/>
          <w:color w:val="4472C4" w:themeColor="accent5"/>
          <w:sz w:val="32"/>
          <w:szCs w:val="32"/>
        </w:rPr>
        <w:t xml:space="preserve">                              «</w:t>
      </w:r>
      <w:r w:rsidRPr="002D4C67">
        <w:rPr>
          <w:b/>
          <w:bCs/>
          <w:color w:val="4472C4" w:themeColor="accent5"/>
          <w:sz w:val="40"/>
          <w:szCs w:val="40"/>
        </w:rPr>
        <w:t>Величие небольших различий</w:t>
      </w:r>
      <w:r>
        <w:rPr>
          <w:b/>
          <w:bCs/>
          <w:color w:val="4472C4" w:themeColor="accent5"/>
          <w:sz w:val="40"/>
          <w:szCs w:val="40"/>
        </w:rPr>
        <w:t>»</w:t>
      </w:r>
    </w:p>
    <w:p w:rsidR="002D4C67" w:rsidRPr="009D6D24" w:rsidRDefault="002D4C67" w:rsidP="002D4C67">
      <w:pPr>
        <w:pStyle w:val="c6"/>
        <w:shd w:val="clear" w:color="auto" w:fill="FFFFFF"/>
        <w:spacing w:before="0" w:beforeAutospacing="0" w:after="0" w:afterAutospacing="0"/>
        <w:ind w:left="-540"/>
        <w:rPr>
          <w:b/>
          <w:bCs/>
          <w:color w:val="000000" w:themeColor="text1"/>
          <w:sz w:val="28"/>
          <w:szCs w:val="28"/>
        </w:rPr>
      </w:pPr>
      <w:r w:rsidRPr="002D4C67">
        <w:rPr>
          <w:b/>
          <w:bCs/>
          <w:color w:val="000000"/>
          <w:sz w:val="40"/>
          <w:szCs w:val="40"/>
        </w:rPr>
        <w:br/>
        <w:t>         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9D6D24">
        <w:rPr>
          <w:b/>
          <w:bCs/>
          <w:color w:val="000000" w:themeColor="text1"/>
          <w:sz w:val="28"/>
          <w:szCs w:val="28"/>
        </w:rPr>
        <w:t xml:space="preserve"> Уважаемые родители!</w:t>
      </w:r>
    </w:p>
    <w:p w:rsidR="002D4C67" w:rsidRDefault="002D4C67" w:rsidP="002D4C67">
      <w:pPr>
        <w:pStyle w:val="c6"/>
        <w:shd w:val="clear" w:color="auto" w:fill="FFFFFF"/>
        <w:spacing w:before="0" w:beforeAutospacing="0" w:after="0" w:afterAutospacing="0"/>
        <w:ind w:left="-54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</w:p>
    <w:p w:rsidR="009D6D24" w:rsidRPr="009D6D24" w:rsidRDefault="009D6D24" w:rsidP="005B60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В последнее время ученые предлагают в воспитании детей обращать внимание не только на возрастные особенности, но и на их пол. Девочки и мальчики отличаются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друг от друга и</w:t>
      </w:r>
      <w:r w:rsidRPr="009D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физическом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социальном поведении, и</w:t>
      </w:r>
      <w:r w:rsidRPr="009D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умственных и зрительно-пространственных способностях, уровне достижений и многих других вещах.</w:t>
      </w:r>
      <w:r w:rsidRPr="009D6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при воспитании детей, необходимо использовать разные подходы.</w:t>
      </w:r>
    </w:p>
    <w:p w:rsidR="009D6D24" w:rsidRPr="009D6D24" w:rsidRDefault="009D6D24" w:rsidP="005B60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Признайте за ребенком право на индивидуальность, право быть другим.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давая задания мальчикам как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не только рассказывать, но и показывать. Особенно это важно для мальчиков.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 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</w:t>
      </w: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списывать свою некомпетентность, свои неудачи на ребенка. Это вы педагог или родитель, а не он. К сожалению, мы любим тех, кого умеем научить.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чтобы главным для вас стало не столько научить чему-то, сколько сделать так, чтобы ребенок захотел научиться, не потерял интереса к учебе, почувствовал вкус к познанию нового, неизвестного, непонятного.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панически бояться ошибиться. Невозможно научиться чему-то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жизни и радость познания.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обольщайтесь – вы не идеал, а значит, не образец для подражания во всем и всегда. Поэтому не заставляйте ребенка быть похожим на вас.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ругать ребенка за неумение, попытайтесь понять природу трудностей.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 по крайней мере в каких-то областях он будет знать и уметь больше вас. А если тогда он повторит в ваш адрес те же слова, что сейчас говорите ему вы?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мы часто недооцениваем эмоциональную чувствительность и тревожность мальчиков.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сын гораздо медленнее осваивает грамоту, чем это делала его старшая сестренка, плохо пересказывает и небрежно пишет буквы, </w:t>
      </w: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 (в отличие от девочек, которых больше интересуют отношения между людьми), за их интеллектуальное развитие можно не беспокоиться.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Мальчиков, даже совсем маленьких, родители реже берут на руки и чаще ругают, чем девочек. По отношению к ним речь взрослых содержит в основном прямые указания: “Отойди, принеси, дай, сделай, перестань…”. А с девочками, даже годовалыми, родители говорят о чувственных состояниях: “Мне нравитс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я… Ты любишь? Кто это грустный?</w:t>
      </w: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9D6D24" w:rsidRPr="00912E35" w:rsidRDefault="009D6D24" w:rsidP="005B60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женщина учит мальчика, ей мало пригодится собственный детский опыт, сравнивать себя в детстве с ним — неверно и бесполезно.</w:t>
      </w:r>
    </w:p>
    <w:p w:rsidR="009D6D24" w:rsidRPr="00912E35" w:rsidRDefault="009D6D24" w:rsidP="005B6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D6D24" w:rsidRPr="00912E35" w:rsidRDefault="009D6D24" w:rsidP="005B60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67" w:rsidRPr="002D4C67" w:rsidRDefault="009D6D24" w:rsidP="005B605B">
      <w:pPr>
        <w:pStyle w:val="c6"/>
        <w:shd w:val="clear" w:color="auto" w:fill="FFFFFF"/>
        <w:spacing w:before="0" w:beforeAutospacing="0" w:after="0" w:afterAutospacing="0"/>
        <w:ind w:left="-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</w:p>
    <w:p w:rsidR="002D4C67" w:rsidRPr="00912E35" w:rsidRDefault="002D4C67" w:rsidP="002D4C67">
      <w:pPr>
        <w:pStyle w:val="c6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Arial" w:hAnsi="Arial" w:cs="Arial"/>
          <w:color w:val="000000"/>
          <w:sz w:val="32"/>
          <w:szCs w:val="32"/>
        </w:rPr>
      </w:pPr>
    </w:p>
    <w:p w:rsidR="001743D0" w:rsidRPr="002D4C67" w:rsidRDefault="001743D0" w:rsidP="002D4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3D0" w:rsidRPr="002D4C67" w:rsidSect="005B605B">
      <w:pgSz w:w="11906" w:h="16838"/>
      <w:pgMar w:top="1134" w:right="850" w:bottom="1134" w:left="1701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40E"/>
    <w:multiLevelType w:val="hybridMultilevel"/>
    <w:tmpl w:val="0EBC86A6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363F4030"/>
    <w:multiLevelType w:val="hybridMultilevel"/>
    <w:tmpl w:val="69B4A35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38FE3734"/>
    <w:multiLevelType w:val="hybridMultilevel"/>
    <w:tmpl w:val="0520FB7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666D2DA9"/>
    <w:multiLevelType w:val="multilevel"/>
    <w:tmpl w:val="EF66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4"/>
    <w:rsid w:val="001743D0"/>
    <w:rsid w:val="002D4C67"/>
    <w:rsid w:val="005B605B"/>
    <w:rsid w:val="00741A4D"/>
    <w:rsid w:val="00990FBC"/>
    <w:rsid w:val="009D6D24"/>
    <w:rsid w:val="00B86744"/>
    <w:rsid w:val="00C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4F40-3B16-4640-B15C-733DBD0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4D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2D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8</cp:revision>
  <cp:lastPrinted>2017-12-05T04:00:00Z</cp:lastPrinted>
  <dcterms:created xsi:type="dcterms:W3CDTF">2017-12-04T11:38:00Z</dcterms:created>
  <dcterms:modified xsi:type="dcterms:W3CDTF">2017-12-05T04:32:00Z</dcterms:modified>
</cp:coreProperties>
</file>